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0FBA" w:rsidRPr="00C20FBA" w:rsidRDefault="00C20FBA" w:rsidP="00C20FBA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C20FBA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FBA" w:rsidRPr="00C20FBA" w:rsidRDefault="00C20FBA" w:rsidP="00C20FBA">
      <w:pPr>
        <w:ind w:right="43"/>
        <w:jc w:val="center"/>
        <w:rPr>
          <w:b/>
          <w:sz w:val="16"/>
          <w:szCs w:val="16"/>
          <w:lang w:eastAsia="ru-RU"/>
        </w:rPr>
      </w:pPr>
    </w:p>
    <w:p w:rsidR="00C20FBA" w:rsidRPr="00C20FBA" w:rsidRDefault="00C20FBA" w:rsidP="00C20FBA">
      <w:pPr>
        <w:keepNext/>
        <w:jc w:val="center"/>
        <w:outlineLvl w:val="0"/>
        <w:rPr>
          <w:caps/>
          <w:lang w:eastAsia="ru-RU"/>
        </w:rPr>
      </w:pPr>
      <w:r w:rsidRPr="00C20FBA">
        <w:rPr>
          <w:caps/>
          <w:lang w:eastAsia="ru-RU"/>
        </w:rPr>
        <w:t>МАЛИНСЬКА МІСЬКА РАДА</w:t>
      </w:r>
    </w:p>
    <w:p w:rsidR="00C20FBA" w:rsidRPr="00C20FBA" w:rsidRDefault="00C20FBA" w:rsidP="00C20FBA">
      <w:pPr>
        <w:jc w:val="center"/>
        <w:rPr>
          <w:lang w:eastAsia="ru-RU"/>
        </w:rPr>
      </w:pPr>
      <w:r w:rsidRPr="00C20FBA">
        <w:rPr>
          <w:lang w:eastAsia="ru-RU"/>
        </w:rPr>
        <w:t>ЖИТОМИРСЬКОЇ ОБЛАСТІ</w:t>
      </w:r>
    </w:p>
    <w:p w:rsidR="00C20FBA" w:rsidRPr="00C20FBA" w:rsidRDefault="00C20FBA" w:rsidP="00C20FBA">
      <w:pPr>
        <w:jc w:val="center"/>
        <w:rPr>
          <w:sz w:val="16"/>
          <w:szCs w:val="16"/>
          <w:lang w:eastAsia="ru-RU"/>
        </w:rPr>
      </w:pPr>
    </w:p>
    <w:p w:rsidR="00C20FBA" w:rsidRPr="00C20FBA" w:rsidRDefault="00C20FBA" w:rsidP="00C20FBA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C20FBA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C20FBA">
        <w:rPr>
          <w:b/>
          <w:caps/>
          <w:sz w:val="48"/>
          <w:szCs w:val="48"/>
          <w:lang w:eastAsia="ru-RU"/>
        </w:rPr>
        <w:t>Н</w:t>
      </w:r>
      <w:proofErr w:type="spellEnd"/>
      <w:r w:rsidRPr="00C20FBA">
        <w:rPr>
          <w:b/>
          <w:caps/>
          <w:sz w:val="48"/>
          <w:szCs w:val="48"/>
          <w:lang w:eastAsia="ru-RU"/>
        </w:rPr>
        <w:t xml:space="preserve"> я</w:t>
      </w:r>
    </w:p>
    <w:p w:rsidR="00C20FBA" w:rsidRPr="00C20FBA" w:rsidRDefault="00C20FBA" w:rsidP="00C20FBA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C20FBA" w:rsidRPr="00C20FBA" w:rsidRDefault="00C20FBA" w:rsidP="00C20FBA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C20FBA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C20FBA" w:rsidRPr="00C20FBA" w:rsidRDefault="00C20FBA" w:rsidP="00C20FBA">
      <w:pPr>
        <w:spacing w:line="480" w:lineRule="auto"/>
        <w:jc w:val="center"/>
        <w:rPr>
          <w:sz w:val="28"/>
          <w:lang w:eastAsia="ru-RU"/>
        </w:rPr>
      </w:pPr>
      <w:r w:rsidRPr="00C20FBA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D28F3" id="Пряма сполучна лінія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C20FBA">
        <w:rPr>
          <w:sz w:val="28"/>
          <w:lang w:eastAsia="ru-RU"/>
        </w:rPr>
        <w:t>(сімдесята сесія восьмого скликання)</w:t>
      </w:r>
    </w:p>
    <w:p w:rsidR="00C20FBA" w:rsidRPr="00C20FBA" w:rsidRDefault="00C20FBA" w:rsidP="00C20FBA">
      <w:pPr>
        <w:jc w:val="both"/>
        <w:rPr>
          <w:szCs w:val="20"/>
          <w:lang w:eastAsia="ru-RU"/>
        </w:rPr>
      </w:pPr>
      <w:r w:rsidRPr="00C20FBA">
        <w:rPr>
          <w:sz w:val="28"/>
          <w:u w:val="single"/>
          <w:lang w:eastAsia="ru-RU"/>
        </w:rPr>
        <w:t>від 21 травня 2025 року № 14</w:t>
      </w:r>
      <w:bookmarkEnd w:id="0"/>
      <w:r>
        <w:rPr>
          <w:sz w:val="28"/>
          <w:u w:val="single"/>
          <w:lang w:eastAsia="ru-RU"/>
        </w:rPr>
        <w:t>94</w:t>
      </w:r>
    </w:p>
    <w:p w:rsidR="000777BB" w:rsidRDefault="00D7436B" w:rsidP="000777BB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0777BB">
        <w:rPr>
          <w:sz w:val="28"/>
          <w:szCs w:val="28"/>
        </w:rPr>
        <w:t xml:space="preserve">надання дозволу на </w:t>
      </w:r>
    </w:p>
    <w:p w:rsidR="0088075C" w:rsidRDefault="000777BB" w:rsidP="000777BB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розроблення проекту землеустрою</w:t>
      </w:r>
    </w:p>
    <w:p w:rsidR="000777BB" w:rsidRDefault="000777BB" w:rsidP="000777BB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0777BB">
        <w:rPr>
          <w:sz w:val="28"/>
          <w:szCs w:val="28"/>
        </w:rPr>
        <w:t>щодо відведення земельної ділянки</w:t>
      </w:r>
    </w:p>
    <w:p w:rsidR="000B40C7" w:rsidRDefault="000777BB" w:rsidP="00040580">
      <w:pPr>
        <w:jc w:val="both"/>
        <w:rPr>
          <w:sz w:val="28"/>
          <w:szCs w:val="28"/>
        </w:rPr>
      </w:pPr>
      <w:r>
        <w:rPr>
          <w:sz w:val="28"/>
          <w:szCs w:val="28"/>
        </w:rPr>
        <w:t>КП «ММРП «СКОРБОТА»</w:t>
      </w:r>
    </w:p>
    <w:p w:rsidR="00681E79" w:rsidRDefault="00681E79" w:rsidP="00040580">
      <w:pPr>
        <w:jc w:val="both"/>
        <w:rPr>
          <w:sz w:val="28"/>
          <w:szCs w:val="28"/>
        </w:rPr>
      </w:pPr>
    </w:p>
    <w:p w:rsidR="00C20FBA" w:rsidRDefault="00C20FBA" w:rsidP="00040580">
      <w:pPr>
        <w:jc w:val="both"/>
        <w:rPr>
          <w:sz w:val="28"/>
          <w:szCs w:val="28"/>
        </w:rPr>
      </w:pPr>
    </w:p>
    <w:p w:rsidR="00A6567C" w:rsidRDefault="00A6567C" w:rsidP="00040580">
      <w:pPr>
        <w:jc w:val="both"/>
        <w:rPr>
          <w:sz w:val="28"/>
          <w:szCs w:val="28"/>
        </w:rPr>
      </w:pPr>
    </w:p>
    <w:p w:rsidR="001C3794" w:rsidRPr="006A1B12" w:rsidRDefault="000777BB" w:rsidP="0088075C">
      <w:pPr>
        <w:shd w:val="clear" w:color="auto" w:fill="FFFFFF"/>
        <w:jc w:val="both"/>
        <w:rPr>
          <w:color w:val="2F2F2F"/>
          <w:sz w:val="27"/>
          <w:szCs w:val="27"/>
          <w:lang w:eastAsia="ru-RU"/>
        </w:rPr>
      </w:pPr>
      <w:r>
        <w:rPr>
          <w:sz w:val="28"/>
          <w:szCs w:val="28"/>
        </w:rPr>
        <w:t xml:space="preserve">       К</w:t>
      </w:r>
      <w:r w:rsidRPr="00226B1D">
        <w:rPr>
          <w:sz w:val="28"/>
          <w:szCs w:val="28"/>
        </w:rPr>
        <w:t xml:space="preserve">еруючись ст. 10, 26  Закону України «Про місцеве самоврядування в Україні», Земельним кодексом України, законами України «Про землеустрій», «Про Державний земельний кадастр», «Про державну реєстрацію речових прав на нерухоме майно та їх обтяжень», постановою Кабінету Міністрів України від 25.12.2015  №1127 «Про державну реєстрацію речових прав на нерухоме майно та їх обтяжень», </w:t>
      </w:r>
      <w:r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1E0C13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681E79" w:rsidRDefault="00681E79" w:rsidP="00B83AE3">
      <w:pPr>
        <w:jc w:val="both"/>
        <w:rPr>
          <w:b/>
          <w:sz w:val="28"/>
          <w:szCs w:val="28"/>
        </w:rPr>
      </w:pPr>
    </w:p>
    <w:p w:rsidR="00E00902" w:rsidRDefault="005F61FB" w:rsidP="00E00902">
      <w:pPr>
        <w:jc w:val="both"/>
        <w:rPr>
          <w:sz w:val="28"/>
          <w:szCs w:val="28"/>
        </w:rPr>
      </w:pPr>
      <w:r w:rsidRPr="000777BB">
        <w:rPr>
          <w:sz w:val="28"/>
          <w:szCs w:val="28"/>
        </w:rPr>
        <w:t>1</w:t>
      </w:r>
      <w:r w:rsidR="00703D7A" w:rsidRPr="000777BB">
        <w:rPr>
          <w:sz w:val="28"/>
          <w:szCs w:val="28"/>
        </w:rPr>
        <w:t xml:space="preserve">.Надати дозвіл </w:t>
      </w:r>
      <w:r w:rsidR="000777BB" w:rsidRPr="000777BB">
        <w:rPr>
          <w:sz w:val="28"/>
          <w:szCs w:val="28"/>
        </w:rPr>
        <w:t xml:space="preserve">КП «МАЛИНСЬКЕ МІСЬКЕ РИТУАЛЬНЕ ПІДПРИЄМСТВО «СКОРБОТА» </w:t>
      </w:r>
      <w:r w:rsidR="00703D7A" w:rsidRPr="000777BB">
        <w:rPr>
          <w:sz w:val="28"/>
          <w:szCs w:val="28"/>
        </w:rPr>
        <w:t xml:space="preserve">на розроблення проекту землеустрою щодо відведення земельної ділянки </w:t>
      </w:r>
      <w:r w:rsidR="000777BB" w:rsidRPr="000777BB">
        <w:rPr>
          <w:sz w:val="28"/>
          <w:szCs w:val="28"/>
        </w:rPr>
        <w:t xml:space="preserve">орієнтовною площею </w:t>
      </w:r>
      <w:r w:rsidR="00E00902" w:rsidRPr="00E00902">
        <w:rPr>
          <w:sz w:val="28"/>
          <w:szCs w:val="28"/>
        </w:rPr>
        <w:t>0,63</w:t>
      </w:r>
      <w:r w:rsidR="000777BB" w:rsidRPr="00E00902">
        <w:rPr>
          <w:sz w:val="28"/>
          <w:szCs w:val="28"/>
        </w:rPr>
        <w:t>00</w:t>
      </w:r>
      <w:r w:rsidR="000777BB" w:rsidRPr="000777BB">
        <w:rPr>
          <w:sz w:val="28"/>
          <w:szCs w:val="28"/>
        </w:rPr>
        <w:t xml:space="preserve"> га для земельних ділянок загального користування відведені під мі</w:t>
      </w:r>
      <w:r w:rsidR="00E00902">
        <w:rPr>
          <w:sz w:val="28"/>
          <w:szCs w:val="28"/>
        </w:rPr>
        <w:t>сця поховання (КВЦПЗД – 07.09) за межами</w:t>
      </w:r>
      <w:r w:rsidR="000777BB" w:rsidRPr="000777BB">
        <w:rPr>
          <w:sz w:val="28"/>
          <w:szCs w:val="28"/>
        </w:rPr>
        <w:t xml:space="preserve"> </w:t>
      </w:r>
    </w:p>
    <w:p w:rsidR="000777BB" w:rsidRPr="000777BB" w:rsidRDefault="000777BB" w:rsidP="00E00902">
      <w:pPr>
        <w:jc w:val="both"/>
        <w:rPr>
          <w:sz w:val="28"/>
          <w:szCs w:val="28"/>
        </w:rPr>
      </w:pPr>
      <w:r w:rsidRPr="000777BB">
        <w:rPr>
          <w:sz w:val="28"/>
          <w:szCs w:val="28"/>
        </w:rPr>
        <w:t>с.</w:t>
      </w:r>
      <w:r w:rsidR="00E00902">
        <w:rPr>
          <w:sz w:val="28"/>
          <w:szCs w:val="28"/>
        </w:rPr>
        <w:t xml:space="preserve"> Тростяниця</w:t>
      </w:r>
      <w:r w:rsidRPr="000777BB">
        <w:rPr>
          <w:sz w:val="28"/>
          <w:szCs w:val="28"/>
        </w:rPr>
        <w:t>, Коростенського району, Житомирської області з подальшою передачею в постійне користування.</w:t>
      </w:r>
    </w:p>
    <w:p w:rsidR="00717DAE" w:rsidRPr="00BC00E0" w:rsidRDefault="000777BB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2</w:t>
      </w:r>
      <w:r w:rsidR="004B7F83" w:rsidRPr="00BC00E0">
        <w:rPr>
          <w:b/>
          <w:sz w:val="28"/>
          <w:szCs w:val="28"/>
          <w:lang w:eastAsia="zh-CN"/>
        </w:rPr>
        <w:t>.</w:t>
      </w:r>
      <w:r w:rsidR="004B7F83" w:rsidRPr="00BC00E0">
        <w:rPr>
          <w:sz w:val="28"/>
          <w:szCs w:val="28"/>
          <w:lang w:eastAsia="zh-CN"/>
        </w:rPr>
        <w:t xml:space="preserve"> </w:t>
      </w:r>
      <w:r w:rsidR="004B7F83" w:rsidRPr="00BC00E0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36473C" w:rsidRDefault="0036473C" w:rsidP="00542B2E">
      <w:pPr>
        <w:rPr>
          <w:sz w:val="28"/>
          <w:szCs w:val="28"/>
          <w:lang w:eastAsia="zh-CN"/>
        </w:rPr>
      </w:pPr>
    </w:p>
    <w:p w:rsidR="00681E79" w:rsidRDefault="00681E79" w:rsidP="00542B2E">
      <w:pPr>
        <w:rPr>
          <w:sz w:val="28"/>
          <w:szCs w:val="28"/>
          <w:lang w:eastAsia="zh-CN"/>
        </w:rPr>
      </w:pPr>
    </w:p>
    <w:p w:rsidR="0036473C" w:rsidRDefault="00330CAA" w:rsidP="0001294C">
      <w:pPr>
        <w:tabs>
          <w:tab w:val="left" w:pos="1134"/>
        </w:tabs>
        <w:rPr>
          <w:sz w:val="20"/>
          <w:szCs w:val="20"/>
          <w:lang w:eastAsia="ru-RU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     Олександр СИТАЙЛО</w:t>
      </w:r>
    </w:p>
    <w:p w:rsidR="00040580" w:rsidRDefault="00040580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1C3794" w:rsidRDefault="001C3794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D769AB" w:rsidRPr="0088075C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Павло ІВАНЕНКО</w:t>
      </w:r>
    </w:p>
    <w:p w:rsidR="00040580" w:rsidRPr="0088075C" w:rsidRDefault="000C41BF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9B551E" w:rsidRDefault="000777BB" w:rsidP="000777BB">
      <w:pPr>
        <w:ind w:left="1134"/>
        <w:jc w:val="both"/>
        <w:rPr>
          <w:sz w:val="22"/>
          <w:szCs w:val="22"/>
          <w:lang w:eastAsia="ru-RU"/>
        </w:rPr>
      </w:pPr>
      <w:r w:rsidRPr="002D4A0C">
        <w:rPr>
          <w:sz w:val="22"/>
          <w:szCs w:val="22"/>
        </w:rPr>
        <w:t>Світлана МЕРГУР</w:t>
      </w:r>
      <w:bookmarkStart w:id="1" w:name="_GoBack"/>
      <w:bookmarkEnd w:id="1"/>
      <w:r w:rsidRPr="002D4A0C">
        <w:rPr>
          <w:sz w:val="22"/>
          <w:szCs w:val="22"/>
          <w:lang w:val="en-US"/>
        </w:rPr>
        <w:t>’</w:t>
      </w:r>
      <w:r w:rsidRPr="002D4A0C">
        <w:rPr>
          <w:sz w:val="22"/>
          <w:szCs w:val="22"/>
        </w:rPr>
        <w:t>ЄВА</w:t>
      </w:r>
    </w:p>
    <w:sectPr w:rsidR="009B551E" w:rsidSect="00681E79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57333" w:rsidRDefault="00E57333" w:rsidP="008A4A9A">
      <w:r>
        <w:separator/>
      </w:r>
    </w:p>
  </w:endnote>
  <w:endnote w:type="continuationSeparator" w:id="0">
    <w:p w:rsidR="00E57333" w:rsidRDefault="00E57333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57333" w:rsidRDefault="00E57333" w:rsidP="008A4A9A">
      <w:r>
        <w:separator/>
      </w:r>
    </w:p>
  </w:footnote>
  <w:footnote w:type="continuationSeparator" w:id="0">
    <w:p w:rsidR="00E57333" w:rsidRDefault="00E57333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43C"/>
    <w:rsid w:val="00040580"/>
    <w:rsid w:val="00040A4D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149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7BB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600"/>
    <w:rsid w:val="000F086E"/>
    <w:rsid w:val="000F0977"/>
    <w:rsid w:val="000F12B3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6C7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8CE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460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1E49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486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A80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703C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390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62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20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6F2C"/>
    <w:rsid w:val="0063702C"/>
    <w:rsid w:val="006378A6"/>
    <w:rsid w:val="00637B2D"/>
    <w:rsid w:val="00637E9A"/>
    <w:rsid w:val="00640134"/>
    <w:rsid w:val="00640502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79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441"/>
    <w:rsid w:val="006C7647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1A40"/>
    <w:rsid w:val="006F1BB0"/>
    <w:rsid w:val="006F260F"/>
    <w:rsid w:val="006F265D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51B7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396"/>
    <w:rsid w:val="007206C5"/>
    <w:rsid w:val="00720B6D"/>
    <w:rsid w:val="0072104D"/>
    <w:rsid w:val="007211F9"/>
    <w:rsid w:val="007214C3"/>
    <w:rsid w:val="00721B59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F95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A56"/>
    <w:rsid w:val="008F1008"/>
    <w:rsid w:val="008F110A"/>
    <w:rsid w:val="008F1A1D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03A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C39"/>
    <w:rsid w:val="00993116"/>
    <w:rsid w:val="00993BA0"/>
    <w:rsid w:val="00993CA6"/>
    <w:rsid w:val="00994482"/>
    <w:rsid w:val="009944B0"/>
    <w:rsid w:val="0099466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D5B"/>
    <w:rsid w:val="009F4FAE"/>
    <w:rsid w:val="009F600E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125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D7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5E"/>
    <w:rsid w:val="00C20B9D"/>
    <w:rsid w:val="00C20D9F"/>
    <w:rsid w:val="00C20FBA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6B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5A54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902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3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384E"/>
    <w:rsid w:val="00EB4546"/>
    <w:rsid w:val="00EB4719"/>
    <w:rsid w:val="00EB4A47"/>
    <w:rsid w:val="00EB4C20"/>
    <w:rsid w:val="00EB4FB9"/>
    <w:rsid w:val="00EB50D6"/>
    <w:rsid w:val="00EB5630"/>
    <w:rsid w:val="00EB5937"/>
    <w:rsid w:val="00EB5D82"/>
    <w:rsid w:val="00EB5F2C"/>
    <w:rsid w:val="00EB620B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1E4"/>
    <w:rsid w:val="00F84395"/>
    <w:rsid w:val="00F84FE0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1C8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D45"/>
  <w15:docId w15:val="{03BF6A18-6D6B-4DE0-9F58-16C9931D6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0837A-444D-4BA7-8CF8-BF63307F5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emachines</dc:creator>
  <cp:lastModifiedBy>Світлана</cp:lastModifiedBy>
  <cp:revision>105</cp:revision>
  <cp:lastPrinted>2025-05-21T15:07:00Z</cp:lastPrinted>
  <dcterms:created xsi:type="dcterms:W3CDTF">2024-02-08T13:50:00Z</dcterms:created>
  <dcterms:modified xsi:type="dcterms:W3CDTF">2025-05-21T15:07:00Z</dcterms:modified>
</cp:coreProperties>
</file>